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rPr>
          <w:rFonts w:ascii="Calibri" w:hAnsi="Calibri"/>
        </w:rPr>
      </w:pPr>
      <w:r>
        <w:rPr>
          <w:rFonts w:ascii="Calibri" w:hAnsi="Calibri"/>
          <w:b/>
          <w:bCs/>
          <w:sz w:val="28"/>
          <w:szCs w:val="28"/>
          <w:u w:val="single"/>
        </w:rPr>
        <w:t>VÍTEJTE V MÉ VESNICI (skupina 1)</w:t>
      </w:r>
      <w:r>
        <w:rPr>
          <w:rFonts w:ascii="Calibri" w:hAnsi="Calibri"/>
          <w:sz w:val="24"/>
          <w:szCs w:val="24"/>
        </w:rPr>
        <w:br/>
        <w:t xml:space="preserve"> </w:t>
        <w:br/>
        <w:t xml:space="preserve">Od této chvíle bude vaše činnost probíhat v </w:t>
      </w:r>
      <w:r>
        <w:rPr>
          <w:rFonts w:ascii="Calibri" w:hAnsi="Calibri"/>
          <w:sz w:val="24"/>
          <w:szCs w:val="24"/>
          <w:u w:val="single"/>
        </w:rPr>
        <w:t>naprostém tichu</w:t>
      </w:r>
      <w:r>
        <w:rPr>
          <w:rFonts w:ascii="Calibri" w:hAnsi="Calibri"/>
          <w:sz w:val="24"/>
          <w:szCs w:val="24"/>
        </w:rPr>
        <w:t xml:space="preserve">. Je zakázáno mluvit, nebo dokonce šeptat, a nesmíte si nic zapisovat. Nesmí docházet k žádné komunikaci pomocí slov. </w:t>
        <w:br/>
        <w:br/>
      </w:r>
      <w:r>
        <w:rPr>
          <w:rFonts w:ascii="Calibri" w:hAnsi="Calibri"/>
          <w:b/>
          <w:bCs/>
          <w:sz w:val="24"/>
          <w:szCs w:val="24"/>
        </w:rPr>
        <w:t xml:space="preserve">ÚKOL Č. 1 </w:t>
      </w:r>
      <w:r>
        <w:rPr>
          <w:rFonts w:ascii="Calibri" w:hAnsi="Calibri"/>
          <w:sz w:val="24"/>
          <w:szCs w:val="24"/>
        </w:rPr>
        <w:br/>
        <w:t xml:space="preserve">Vaším společným úkolem bude </w:t>
      </w:r>
      <w:r>
        <w:rPr>
          <w:rFonts w:ascii="Calibri" w:hAnsi="Calibri"/>
          <w:sz w:val="24"/>
          <w:szCs w:val="24"/>
          <w:u w:val="single"/>
        </w:rPr>
        <w:t>vytvořit vesnici z plastelíny</w:t>
      </w:r>
      <w:r>
        <w:rPr>
          <w:rFonts w:ascii="Calibri" w:hAnsi="Calibri"/>
          <w:sz w:val="24"/>
          <w:szCs w:val="24"/>
        </w:rPr>
        <w:t>. Každý z vás by měl vytvořit alespoň jeden dům (svůj), ale měli byste se podílet i na tvorbě společných částí/budov vesnice!</w:t>
      </w:r>
    </w:p>
    <w:p>
      <w:pPr>
        <w:pStyle w:val="LOnormal"/>
        <w:ind w:left="720" w:hanging="360"/>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DŮLEŽITÉ POKYNY:  </w:t>
      </w:r>
      <w:r>
        <w:rPr>
          <w:rFonts w:ascii="Calibri" w:hAnsi="Calibri"/>
          <w:sz w:val="24"/>
          <w:szCs w:val="24"/>
        </w:rPr>
        <w:br/>
      </w:r>
    </w:p>
    <w:p>
      <w:pPr>
        <w:pStyle w:val="LOnormal"/>
        <w:numPr>
          <w:ilvl w:val="0"/>
          <w:numId w:val="1"/>
        </w:numPr>
        <w:rPr>
          <w:rFonts w:ascii="Calibri" w:hAnsi="Calibri"/>
        </w:rPr>
      </w:pPr>
      <w:r>
        <w:rPr>
          <w:rFonts w:ascii="Calibri" w:hAnsi="Calibri"/>
          <w:sz w:val="24"/>
          <w:szCs w:val="24"/>
        </w:rPr>
        <w:t>Ve vaší vesnici nepoužívejte „</w:t>
      </w:r>
      <w:r>
        <w:rPr>
          <w:rFonts w:ascii="Calibri" w:hAnsi="Calibri"/>
          <w:sz w:val="24"/>
          <w:szCs w:val="24"/>
          <w:u w:val="single"/>
        </w:rPr>
        <w:t>čtvercové</w:t>
      </w:r>
      <w:r>
        <w:rPr>
          <w:rFonts w:ascii="Calibri" w:hAnsi="Calibri"/>
          <w:sz w:val="24"/>
          <w:szCs w:val="24"/>
        </w:rPr>
        <w:t xml:space="preserve">“ tvary (věříte, že ďábel žije v rozích!). </w:t>
      </w:r>
    </w:p>
    <w:p>
      <w:pPr>
        <w:pStyle w:val="LOnormal"/>
        <w:numPr>
          <w:ilvl w:val="0"/>
          <w:numId w:val="1"/>
        </w:numPr>
        <w:rPr>
          <w:rFonts w:ascii="Calibri" w:hAnsi="Calibri"/>
        </w:rPr>
      </w:pPr>
      <w:r>
        <w:rPr>
          <w:rFonts w:ascii="Calibri" w:hAnsi="Calibri"/>
          <w:sz w:val="24"/>
          <w:szCs w:val="24"/>
        </w:rPr>
        <w:t>Střed vesnice je místem pro modlitbu. Tato stavba by měla být víceméně ve stejné vzdálenosti od každého domu, nikdo by neměl chodit k modlitbě dále nebo blíže než ostatní.</w:t>
      </w:r>
    </w:p>
    <w:p>
      <w:pPr>
        <w:pStyle w:val="LOnormal"/>
        <w:numPr>
          <w:ilvl w:val="0"/>
          <w:numId w:val="1"/>
        </w:numPr>
        <w:rPr>
          <w:rFonts w:ascii="Calibri" w:hAnsi="Calibri"/>
        </w:rPr>
      </w:pPr>
      <w:r>
        <w:rPr>
          <w:rFonts w:ascii="Calibri" w:hAnsi="Calibri"/>
          <w:sz w:val="24"/>
          <w:szCs w:val="24"/>
        </w:rPr>
        <w:t>Máte velkou úctu k přírodě a nemůžete používat žádná zobrazení zvířat, rostlin, vody nebo planet.</w:t>
      </w:r>
    </w:p>
    <w:p>
      <w:pPr>
        <w:pStyle w:val="LOnormal"/>
        <w:rPr>
          <w:rFonts w:ascii="Calibri" w:hAnsi="Calibri"/>
        </w:rPr>
      </w:pPr>
      <w:r>
        <w:rPr>
          <w:rFonts w:ascii="Calibri" w:hAnsi="Calibri"/>
        </w:rPr>
      </w:r>
    </w:p>
    <w:p>
      <w:pPr>
        <w:pStyle w:val="LOnormal"/>
        <w:ind w:left="720" w:hanging="360"/>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NĚKOLIK DALŠÍCH VĚCÍ, KTERÉ JE TŘEBA VZÍT V ÚVAHU: </w:t>
      </w:r>
    </w:p>
    <w:p>
      <w:pPr>
        <w:pStyle w:val="LOnormal"/>
        <w:numPr>
          <w:ilvl w:val="0"/>
          <w:numId w:val="2"/>
        </w:numPr>
        <w:rPr>
          <w:rFonts w:ascii="Calibri" w:hAnsi="Calibri"/>
        </w:rPr>
      </w:pPr>
      <w:r>
        <w:rPr>
          <w:rFonts w:ascii="Calibri" w:hAnsi="Calibri"/>
          <w:sz w:val="24"/>
          <w:szCs w:val="24"/>
        </w:rPr>
        <w:t xml:space="preserve">Ve vaší vesnici </w:t>
      </w:r>
      <w:r>
        <w:rPr>
          <w:rFonts w:ascii="Calibri" w:hAnsi="Calibri"/>
          <w:sz w:val="24"/>
          <w:szCs w:val="24"/>
          <w:u w:val="single"/>
        </w:rPr>
        <w:t>nesmí dojít k přímému očnímu kontaktu</w:t>
      </w:r>
      <w:r>
        <w:rPr>
          <w:rFonts w:ascii="Calibri" w:hAnsi="Calibri"/>
          <w:sz w:val="24"/>
          <w:szCs w:val="24"/>
        </w:rPr>
        <w:t xml:space="preserve"> s ostatními lidmi z komunity. Dívat se druhým lidem do očí je velmi neslušné a tradičním způsobem, jak reagovat na to, když se vám někdo dívá do očí, je ukázat NE významným odvrácením hlavy.</w:t>
      </w:r>
    </w:p>
    <w:p>
      <w:pPr>
        <w:pStyle w:val="LOnormal"/>
        <w:numPr>
          <w:ilvl w:val="0"/>
          <w:numId w:val="2"/>
        </w:numPr>
        <w:rPr>
          <w:rFonts w:ascii="Calibri" w:hAnsi="Calibri"/>
        </w:rPr>
      </w:pPr>
      <w:r>
        <w:rPr>
          <w:rFonts w:ascii="Calibri" w:hAnsi="Calibri"/>
          <w:sz w:val="24"/>
          <w:szCs w:val="24"/>
        </w:rPr>
        <w:t xml:space="preserve">Lidé ve vaší vesnici mohou pracovat pouze </w:t>
      </w:r>
      <w:r>
        <w:rPr>
          <w:rFonts w:ascii="Calibri" w:hAnsi="Calibri"/>
          <w:sz w:val="24"/>
          <w:szCs w:val="24"/>
          <w:u w:val="single"/>
        </w:rPr>
        <w:t>pravou rukou</w:t>
      </w:r>
      <w:r>
        <w:rPr>
          <w:rFonts w:ascii="Calibri" w:hAnsi="Calibri"/>
          <w:sz w:val="24"/>
          <w:szCs w:val="24"/>
        </w:rPr>
        <w:t>, protože levá ruka je obranná a měla by být vždy připravena reagovat v případě nebezpečí. Nikdy byste neměli nikomu dovolit, aby se dotkl vaší levé ruky.</w:t>
      </w:r>
    </w:p>
    <w:p>
      <w:pPr>
        <w:pStyle w:val="LOnormal"/>
        <w:numPr>
          <w:ilvl w:val="0"/>
          <w:numId w:val="2"/>
        </w:numPr>
        <w:rPr>
          <w:rFonts w:ascii="Calibri" w:hAnsi="Calibri"/>
        </w:rPr>
      </w:pPr>
      <w:r>
        <w:rPr>
          <w:rFonts w:ascii="Calibri" w:hAnsi="Calibri"/>
          <w:sz w:val="24"/>
          <w:szCs w:val="24"/>
        </w:rPr>
        <w:t>Když chcete komunikovat, musíte před komunikací zvednout ruku a ukázat na „svaté místo“ (nikdy však nesmíte promluvit).</w:t>
      </w:r>
      <w:r>
        <w:rPr>
          <w:rFonts w:ascii="Calibri" w:hAnsi="Calibri"/>
        </w:rPr>
        <w:br/>
      </w:r>
      <w:r>
        <w:br w:type="page"/>
      </w:r>
    </w:p>
    <w:p>
      <w:pPr>
        <w:pStyle w:val="LOnormal"/>
        <w:rPr>
          <w:rFonts w:ascii="Calibri" w:hAnsi="Calibri"/>
        </w:rPr>
      </w:pPr>
      <w:r>
        <w:rPr>
          <w:rFonts w:ascii="Calibri" w:hAnsi="Calibri"/>
          <w:b/>
          <w:bCs/>
          <w:sz w:val="28"/>
          <w:szCs w:val="28"/>
          <w:u w:val="single"/>
        </w:rPr>
        <w:t>VÍTEJTE V MÉ VESNICI (skupina 2)</w:t>
      </w:r>
      <w:r>
        <w:rPr>
          <w:rFonts w:ascii="Calibri" w:hAnsi="Calibri"/>
          <w:sz w:val="24"/>
          <w:szCs w:val="24"/>
        </w:rPr>
        <w:br/>
        <w:br/>
        <w:t xml:space="preserve">Od této chvíle bude činnost probíhat v </w:t>
      </w:r>
      <w:r>
        <w:rPr>
          <w:rFonts w:ascii="Calibri" w:hAnsi="Calibri"/>
          <w:sz w:val="24"/>
          <w:szCs w:val="24"/>
          <w:u w:val="single"/>
        </w:rPr>
        <w:t>naprostém tichu</w:t>
      </w:r>
      <w:r>
        <w:rPr>
          <w:rFonts w:ascii="Calibri" w:hAnsi="Calibri"/>
          <w:sz w:val="24"/>
          <w:szCs w:val="24"/>
        </w:rPr>
        <w:t>. Je zakázáno mluvit, nebo dokonce šeptat, a nesmíte si nic zapisovat. Nesmí docházet k žádné komunikaci pomocí slov.</w:t>
      </w:r>
    </w:p>
    <w:p>
      <w:pPr>
        <w:pStyle w:val="LOnormal"/>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ÚKOL Č. 1 </w:t>
      </w:r>
      <w:r>
        <w:rPr>
          <w:rFonts w:ascii="Calibri" w:hAnsi="Calibri"/>
          <w:sz w:val="24"/>
          <w:szCs w:val="24"/>
        </w:rPr>
        <w:br/>
        <w:br/>
        <w:t xml:space="preserve">Vaším společným úkolem bude </w:t>
      </w:r>
      <w:r>
        <w:rPr>
          <w:rFonts w:ascii="Calibri" w:hAnsi="Calibri"/>
          <w:sz w:val="24"/>
          <w:szCs w:val="24"/>
          <w:u w:val="single"/>
        </w:rPr>
        <w:t>vytvořit vesnici z plastelíny</w:t>
      </w:r>
      <w:r>
        <w:rPr>
          <w:rFonts w:ascii="Calibri" w:hAnsi="Calibri"/>
          <w:sz w:val="24"/>
          <w:szCs w:val="24"/>
        </w:rPr>
        <w:t>. Každý z vás by měl vyrobit alespoň jeden dům (svůj dům), ale měli byste se podílet i na tvorbě společných částí/budov vesnice!</w:t>
      </w:r>
    </w:p>
    <w:p>
      <w:pPr>
        <w:pStyle w:val="LOnormal"/>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DŮLEŽITÉ POKYNY: </w:t>
      </w:r>
    </w:p>
    <w:p>
      <w:pPr>
        <w:pStyle w:val="LOnormal"/>
        <w:numPr>
          <w:ilvl w:val="0"/>
          <w:numId w:val="3"/>
        </w:numPr>
        <w:rPr>
          <w:rFonts w:ascii="Calibri" w:hAnsi="Calibri"/>
        </w:rPr>
      </w:pPr>
      <w:r>
        <w:rPr>
          <w:rFonts w:ascii="Calibri" w:hAnsi="Calibri"/>
          <w:sz w:val="24"/>
          <w:szCs w:val="24"/>
        </w:rPr>
        <w:t>Ve vaší vesnici nepoužívejte „</w:t>
      </w:r>
      <w:r>
        <w:rPr>
          <w:rFonts w:ascii="Calibri" w:hAnsi="Calibri"/>
          <w:sz w:val="24"/>
          <w:szCs w:val="24"/>
          <w:u w:val="single"/>
        </w:rPr>
        <w:t>kulaté</w:t>
      </w:r>
      <w:r>
        <w:rPr>
          <w:rFonts w:ascii="Calibri" w:hAnsi="Calibri"/>
          <w:sz w:val="24"/>
          <w:szCs w:val="24"/>
        </w:rPr>
        <w:t xml:space="preserve">“ tvary (přináší to smůlu). </w:t>
      </w:r>
    </w:p>
    <w:p>
      <w:pPr>
        <w:pStyle w:val="LOnormal"/>
        <w:numPr>
          <w:ilvl w:val="0"/>
          <w:numId w:val="3"/>
        </w:numPr>
        <w:rPr>
          <w:rFonts w:ascii="Calibri" w:hAnsi="Calibri"/>
        </w:rPr>
      </w:pPr>
      <w:r>
        <w:rPr>
          <w:rFonts w:ascii="Calibri" w:hAnsi="Calibri"/>
          <w:sz w:val="24"/>
          <w:szCs w:val="24"/>
        </w:rPr>
        <w:t xml:space="preserve">V obci </w:t>
      </w:r>
      <w:r>
        <w:rPr>
          <w:rFonts w:ascii="Calibri" w:hAnsi="Calibri"/>
          <w:sz w:val="24"/>
          <w:szCs w:val="24"/>
          <w:u w:val="single"/>
        </w:rPr>
        <w:t>není žádný střed</w:t>
      </w:r>
      <w:r>
        <w:rPr>
          <w:rFonts w:ascii="Calibri" w:hAnsi="Calibri"/>
          <w:sz w:val="24"/>
          <w:szCs w:val="24"/>
        </w:rPr>
        <w:t xml:space="preserve">. Místo, kde se modlíte, se nachází na severu vesnice. Tato stavba má tvar hvězdy a žádný jiný dům by neměl být severněji než toto místo. Měsíc je posvátným symbolem a měl by být začleněn v rámci KAŽDÉ stavby. </w:t>
      </w:r>
    </w:p>
    <w:p>
      <w:pPr>
        <w:pStyle w:val="LOnormal"/>
        <w:ind w:left="720" w:hanging="360"/>
        <w:rPr>
          <w:rFonts w:ascii="Calibri" w:hAnsi="Calibri"/>
          <w:sz w:val="24"/>
          <w:szCs w:val="24"/>
        </w:rPr>
      </w:pPr>
      <w:r>
        <w:rPr>
          <w:rFonts w:ascii="Calibri" w:hAnsi="Calibri"/>
          <w:sz w:val="24"/>
          <w:szCs w:val="24"/>
        </w:rPr>
      </w:r>
    </w:p>
    <w:p>
      <w:pPr>
        <w:pStyle w:val="LOnormal"/>
        <w:ind w:left="720" w:hanging="360"/>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NĚKOLIK DALŠÍCH VĚCÍ, KTERÉ JE TŘEBA VZÍT V ÚVAHU: </w:t>
      </w:r>
    </w:p>
    <w:p>
      <w:pPr>
        <w:pStyle w:val="LOnormal"/>
        <w:numPr>
          <w:ilvl w:val="0"/>
          <w:numId w:val="4"/>
        </w:numPr>
        <w:rPr>
          <w:rFonts w:ascii="Calibri" w:hAnsi="Calibri"/>
        </w:rPr>
      </w:pPr>
      <w:r>
        <w:rPr>
          <w:rFonts w:ascii="Calibri" w:hAnsi="Calibri"/>
          <w:sz w:val="24"/>
          <w:szCs w:val="24"/>
        </w:rPr>
        <w:t xml:space="preserve">Pokud chcete komunikovat (ale bez mluvení), musíte před zahájením komunikace </w:t>
      </w:r>
      <w:r>
        <w:rPr>
          <w:rFonts w:ascii="Calibri" w:hAnsi="Calibri"/>
          <w:sz w:val="24"/>
          <w:szCs w:val="24"/>
          <w:u w:val="single"/>
        </w:rPr>
        <w:t>zvednout ruku</w:t>
      </w:r>
      <w:r>
        <w:rPr>
          <w:rFonts w:ascii="Calibri" w:hAnsi="Calibri"/>
          <w:sz w:val="24"/>
          <w:szCs w:val="24"/>
        </w:rPr>
        <w:t xml:space="preserve"> do vzduchu – jinak je to velmi neslušné. </w:t>
      </w:r>
    </w:p>
    <w:p>
      <w:pPr>
        <w:pStyle w:val="LOnormal"/>
        <w:numPr>
          <w:ilvl w:val="0"/>
          <w:numId w:val="4"/>
        </w:numPr>
        <w:rPr>
          <w:rFonts w:ascii="Calibri" w:hAnsi="Calibri"/>
        </w:rPr>
      </w:pPr>
      <w:r>
        <w:rPr>
          <w:rFonts w:ascii="Calibri" w:hAnsi="Calibri"/>
          <w:sz w:val="24"/>
          <w:szCs w:val="24"/>
        </w:rPr>
        <w:t xml:space="preserve">Lidé se na veřejnosti nikdy </w:t>
      </w:r>
      <w:r>
        <w:rPr>
          <w:rFonts w:ascii="Calibri" w:hAnsi="Calibri"/>
          <w:sz w:val="24"/>
          <w:szCs w:val="24"/>
          <w:u w:val="single"/>
        </w:rPr>
        <w:t>nesmí dotýkat</w:t>
      </w:r>
      <w:r>
        <w:rPr>
          <w:rFonts w:ascii="Calibri" w:hAnsi="Calibri"/>
          <w:sz w:val="24"/>
          <w:szCs w:val="24"/>
        </w:rPr>
        <w:t xml:space="preserve"> jeden druhého. </w:t>
      </w:r>
    </w:p>
    <w:p>
      <w:pPr>
        <w:pStyle w:val="LOnormal"/>
        <w:numPr>
          <w:ilvl w:val="0"/>
          <w:numId w:val="4"/>
        </w:numPr>
        <w:rPr>
          <w:rFonts w:ascii="Calibri" w:hAnsi="Calibri"/>
        </w:rPr>
      </w:pPr>
      <w:r>
        <w:rPr>
          <w:rFonts w:ascii="Calibri" w:hAnsi="Calibri"/>
          <w:sz w:val="24"/>
          <w:szCs w:val="24"/>
        </w:rPr>
        <w:t>Obrázek květiny je považován za nejkrásnější věc a je ctí jej přijmout.</w:t>
      </w:r>
      <w:r>
        <w:rPr>
          <w:rFonts w:ascii="Calibri" w:hAnsi="Calibri"/>
        </w:rPr>
        <w:t xml:space="preserve"> Své komunitě byste tak často měli darovat květiny. Nesmíte však vytvářet obrazy planet nebo vody – ty jsou považovány za nečisté symboly.</w:t>
      </w:r>
    </w:p>
    <w:p>
      <w:pPr>
        <w:pStyle w:val="LOnormal"/>
        <w:numPr>
          <w:ilvl w:val="0"/>
          <w:numId w:val="4"/>
        </w:numPr>
        <w:rPr>
          <w:rFonts w:ascii="Calibri" w:hAnsi="Calibri"/>
        </w:rPr>
      </w:pPr>
      <w:r>
        <w:rPr>
          <w:rFonts w:ascii="Calibri" w:hAnsi="Calibri"/>
          <w:sz w:val="24"/>
          <w:szCs w:val="24"/>
        </w:rPr>
        <w:t>Vzkazy pro celou skupinu lze předávat pouze tehdy, když držíte kousek hlíny mezi dvěma prsty.</w:t>
      </w:r>
      <w:r>
        <w:br w:type="page"/>
      </w:r>
    </w:p>
    <w:p>
      <w:pPr>
        <w:pStyle w:val="LOnormal"/>
        <w:rPr>
          <w:rFonts w:ascii="Calibri" w:hAnsi="Calibri"/>
        </w:rPr>
      </w:pPr>
      <w:r>
        <w:rPr>
          <w:rFonts w:ascii="Calibri" w:hAnsi="Calibri"/>
          <w:b/>
          <w:bCs/>
          <w:sz w:val="28"/>
          <w:szCs w:val="28"/>
          <w:u w:val="single"/>
        </w:rPr>
        <w:t xml:space="preserve">VÍTEJTE V MÉ VESNICI (skupina 3) </w:t>
      </w:r>
      <w:r>
        <w:rPr>
          <w:rFonts w:ascii="Calibri" w:hAnsi="Calibri"/>
          <w:sz w:val="24"/>
          <w:szCs w:val="24"/>
        </w:rPr>
        <w:br/>
        <w:br/>
        <w:t xml:space="preserve">Od této chvíle bude činnost probíhat v </w:t>
      </w:r>
      <w:r>
        <w:rPr>
          <w:rFonts w:ascii="Calibri" w:hAnsi="Calibri"/>
          <w:sz w:val="24"/>
          <w:szCs w:val="24"/>
          <w:u w:val="single"/>
        </w:rPr>
        <w:t>naprostém tichu</w:t>
      </w:r>
      <w:r>
        <w:rPr>
          <w:rFonts w:ascii="Calibri" w:hAnsi="Calibri"/>
          <w:sz w:val="24"/>
          <w:szCs w:val="24"/>
        </w:rPr>
        <w:t>. Je zakázáno mluvit, nebo dokonce šeptat, a nesmíte si nic zapisovat. Nesmí docházet k žádné komunikaci pomocí slov.</w:t>
      </w:r>
    </w:p>
    <w:p>
      <w:pPr>
        <w:pStyle w:val="LOnormal"/>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ÚKOL Č. 1 </w:t>
      </w:r>
      <w:r>
        <w:rPr>
          <w:rFonts w:ascii="Calibri" w:hAnsi="Calibri"/>
          <w:sz w:val="24"/>
          <w:szCs w:val="24"/>
        </w:rPr>
        <w:br/>
        <w:br/>
        <w:t xml:space="preserve">Vaším společným úkolem bude </w:t>
      </w:r>
      <w:r>
        <w:rPr>
          <w:rFonts w:ascii="Calibri" w:hAnsi="Calibri"/>
          <w:sz w:val="24"/>
          <w:szCs w:val="24"/>
          <w:u w:val="single"/>
        </w:rPr>
        <w:t>vytvořit vesnici z plastelíny</w:t>
      </w:r>
      <w:r>
        <w:rPr>
          <w:rFonts w:ascii="Calibri" w:hAnsi="Calibri"/>
          <w:sz w:val="24"/>
          <w:szCs w:val="24"/>
        </w:rPr>
        <w:t>. Každý z vás by měl vyrobit alespoň jeden dům (svůj dům), ale měli byste se podílet i na tvorbě společných částí/budov vesnice!</w:t>
      </w:r>
    </w:p>
    <w:p>
      <w:pPr>
        <w:pStyle w:val="LOnormal"/>
        <w:ind w:left="720" w:hanging="360"/>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DŮLEŽITÉ POKYNY: </w:t>
      </w:r>
    </w:p>
    <w:p>
      <w:pPr>
        <w:pStyle w:val="LOnormal"/>
        <w:numPr>
          <w:ilvl w:val="0"/>
          <w:numId w:val="5"/>
        </w:numPr>
        <w:rPr>
          <w:rFonts w:ascii="Calibri" w:hAnsi="Calibri"/>
        </w:rPr>
      </w:pPr>
      <w:r>
        <w:rPr>
          <w:rFonts w:ascii="Calibri" w:hAnsi="Calibri"/>
          <w:sz w:val="24"/>
          <w:szCs w:val="24"/>
        </w:rPr>
        <w:t xml:space="preserve">Ve vaší vesnici se nepoužívají „ploché střechy“ (potřebujete vzduch k dýchání) a stavby se vždy staví </w:t>
      </w:r>
      <w:r>
        <w:rPr>
          <w:rFonts w:ascii="Calibri" w:hAnsi="Calibri"/>
          <w:sz w:val="24"/>
          <w:szCs w:val="24"/>
          <w:u w:val="single"/>
        </w:rPr>
        <w:t>ve tvaru L</w:t>
      </w:r>
      <w:r>
        <w:rPr>
          <w:rFonts w:ascii="Calibri" w:hAnsi="Calibri"/>
          <w:sz w:val="24"/>
          <w:szCs w:val="24"/>
        </w:rPr>
        <w:t xml:space="preserve"> (což je posvátný symbol). </w:t>
      </w:r>
    </w:p>
    <w:p>
      <w:pPr>
        <w:pStyle w:val="LOnormal"/>
        <w:numPr>
          <w:ilvl w:val="0"/>
          <w:numId w:val="5"/>
        </w:numPr>
        <w:rPr>
          <w:rFonts w:ascii="Calibri" w:hAnsi="Calibri"/>
        </w:rPr>
      </w:pPr>
      <w:r>
        <w:rPr>
          <w:rFonts w:ascii="Calibri" w:hAnsi="Calibri"/>
          <w:sz w:val="24"/>
          <w:szCs w:val="24"/>
        </w:rPr>
        <w:t xml:space="preserve">Není důležité, jak daleko od sebe jsou domy postaveny, pokud je </w:t>
      </w:r>
      <w:r>
        <w:rPr>
          <w:rFonts w:ascii="Calibri" w:hAnsi="Calibri"/>
          <w:sz w:val="24"/>
          <w:szCs w:val="24"/>
          <w:u w:val="single"/>
        </w:rPr>
        <w:t>mezi nimi cesta</w:t>
      </w:r>
      <w:r>
        <w:rPr>
          <w:rFonts w:ascii="Calibri" w:hAnsi="Calibri"/>
          <w:sz w:val="24"/>
          <w:szCs w:val="24"/>
        </w:rPr>
        <w:t>, která je všechny propojuje.</w:t>
      </w:r>
    </w:p>
    <w:p>
      <w:pPr>
        <w:pStyle w:val="LOnormal"/>
        <w:numPr>
          <w:ilvl w:val="0"/>
          <w:numId w:val="5"/>
        </w:numPr>
        <w:rPr>
          <w:rFonts w:ascii="Calibri" w:hAnsi="Calibri"/>
        </w:rPr>
      </w:pPr>
      <w:r>
        <w:rPr>
          <w:rFonts w:ascii="Calibri" w:hAnsi="Calibri"/>
          <w:sz w:val="24"/>
          <w:szCs w:val="24"/>
        </w:rPr>
        <w:t>Nejdůležitějším místem ve vesnici</w:t>
      </w:r>
      <w:r>
        <w:rPr>
          <w:rFonts w:ascii="Calibri" w:hAnsi="Calibri"/>
          <w:sz w:val="24"/>
          <w:szCs w:val="24"/>
          <w:u w:val="single"/>
        </w:rPr>
        <w:t xml:space="preserve"> je kašna</w:t>
      </w:r>
      <w:r>
        <w:rPr>
          <w:rFonts w:ascii="Calibri" w:hAnsi="Calibri"/>
          <w:sz w:val="24"/>
          <w:szCs w:val="24"/>
        </w:rPr>
        <w:t>. Všechny cesty by měly vést ke kašně, voda je symbolem života a měla by být zakomponována do všech druhů obrazů či staveb.</w:t>
      </w:r>
    </w:p>
    <w:p>
      <w:pPr>
        <w:pStyle w:val="LOnormal"/>
        <w:ind w:left="720" w:hanging="360"/>
        <w:rPr>
          <w:rFonts w:ascii="Calibri" w:hAnsi="Calibri"/>
          <w:sz w:val="24"/>
          <w:szCs w:val="24"/>
        </w:rPr>
      </w:pPr>
      <w:r>
        <w:rPr>
          <w:rFonts w:ascii="Calibri" w:hAnsi="Calibri"/>
          <w:sz w:val="24"/>
          <w:szCs w:val="24"/>
        </w:rPr>
      </w:r>
    </w:p>
    <w:p>
      <w:pPr>
        <w:pStyle w:val="LOnormal"/>
        <w:ind w:left="720" w:hanging="360"/>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NĚKOLIK DALŠÍCH VĚCÍ, KTERÉ JE TŘEBA VZÍT V ÚVAHU:  </w:t>
      </w:r>
    </w:p>
    <w:p>
      <w:pPr>
        <w:pStyle w:val="LOnormal"/>
        <w:numPr>
          <w:ilvl w:val="0"/>
          <w:numId w:val="6"/>
        </w:numPr>
        <w:rPr>
          <w:rFonts w:ascii="Calibri" w:hAnsi="Calibri"/>
        </w:rPr>
      </w:pPr>
      <w:r>
        <w:rPr>
          <w:rFonts w:ascii="Calibri" w:hAnsi="Calibri"/>
          <w:sz w:val="24"/>
          <w:szCs w:val="24"/>
        </w:rPr>
        <w:t xml:space="preserve">Chcete-li komunikovat s ostatními lidmi ve vaší komunitě, měli byste se nejprve dotknout jejich </w:t>
      </w:r>
      <w:r>
        <w:rPr>
          <w:rFonts w:ascii="Calibri" w:hAnsi="Calibri"/>
          <w:sz w:val="24"/>
          <w:szCs w:val="24"/>
          <w:u w:val="single"/>
        </w:rPr>
        <w:t>levé ruky</w:t>
      </w:r>
      <w:r>
        <w:rPr>
          <w:rFonts w:ascii="Calibri" w:hAnsi="Calibri"/>
          <w:sz w:val="24"/>
          <w:szCs w:val="24"/>
        </w:rPr>
        <w:t>.</w:t>
      </w:r>
    </w:p>
    <w:p>
      <w:pPr>
        <w:pStyle w:val="LOnormal"/>
        <w:numPr>
          <w:ilvl w:val="0"/>
          <w:numId w:val="6"/>
        </w:numPr>
        <w:rPr>
          <w:rFonts w:ascii="Calibri" w:hAnsi="Calibri"/>
        </w:rPr>
      </w:pPr>
      <w:r>
        <w:rPr>
          <w:rFonts w:ascii="Calibri" w:hAnsi="Calibri"/>
          <w:sz w:val="24"/>
          <w:szCs w:val="24"/>
        </w:rPr>
        <w:t xml:space="preserve">Když se modlíte, vytvoříte si </w:t>
      </w:r>
      <w:r>
        <w:rPr>
          <w:rFonts w:ascii="Calibri" w:hAnsi="Calibri"/>
          <w:sz w:val="24"/>
          <w:szCs w:val="24"/>
          <w:u w:val="single"/>
        </w:rPr>
        <w:t>kapku vody</w:t>
      </w:r>
      <w:r>
        <w:rPr>
          <w:rFonts w:ascii="Calibri" w:hAnsi="Calibri"/>
          <w:sz w:val="24"/>
          <w:szCs w:val="24"/>
        </w:rPr>
        <w:t xml:space="preserve">, ale hned ji zničíte. Vesnice se modlí často, nejméně jednou za 5 minut. </w:t>
      </w:r>
    </w:p>
    <w:p>
      <w:pPr>
        <w:pStyle w:val="LOnormal"/>
        <w:numPr>
          <w:ilvl w:val="0"/>
          <w:numId w:val="6"/>
        </w:numPr>
        <w:rPr>
          <w:rFonts w:ascii="Calibri" w:hAnsi="Calibri"/>
        </w:rPr>
      </w:pPr>
      <w:r>
        <w:rPr>
          <w:rFonts w:ascii="Calibri" w:hAnsi="Calibri"/>
          <w:sz w:val="24"/>
          <w:szCs w:val="24"/>
        </w:rPr>
        <w:t xml:space="preserve">Když chcete říct něco, co je důležité pro celou skupinu, musíte nejprve </w:t>
      </w:r>
      <w:r>
        <w:rPr>
          <w:rFonts w:ascii="Calibri" w:hAnsi="Calibri"/>
          <w:sz w:val="24"/>
          <w:szCs w:val="24"/>
          <w:u w:val="single"/>
        </w:rPr>
        <w:t xml:space="preserve">oběhnout vesnici </w:t>
      </w:r>
      <w:r>
        <w:rPr>
          <w:rFonts w:ascii="Calibri" w:hAnsi="Calibri"/>
          <w:sz w:val="24"/>
          <w:szCs w:val="24"/>
        </w:rPr>
        <w:t>a požádat o pozornost skupiny.</w:t>
        <w:br/>
      </w:r>
    </w:p>
    <w:p>
      <w:pPr>
        <w:pStyle w:val="LOnormal"/>
        <w:rPr>
          <w:rFonts w:ascii="Calibri" w:hAnsi="Calibri"/>
          <w:sz w:val="24"/>
          <w:szCs w:val="24"/>
        </w:rPr>
      </w:pPr>
      <w:r>
        <w:rPr>
          <w:rFonts w:ascii="Calibri" w:hAnsi="Calibri"/>
          <w:sz w:val="24"/>
          <w:szCs w:val="24"/>
        </w:rPr>
      </w:r>
      <w:r>
        <w:br w:type="page"/>
      </w:r>
    </w:p>
    <w:p>
      <w:pPr>
        <w:pStyle w:val="LOnormal"/>
        <w:rPr>
          <w:rFonts w:ascii="Calibri" w:hAnsi="Calibri"/>
        </w:rPr>
      </w:pPr>
      <w:r>
        <w:rPr>
          <w:rFonts w:ascii="Calibri" w:hAnsi="Calibri"/>
          <w:b/>
          <w:bCs/>
          <w:sz w:val="28"/>
          <w:szCs w:val="28"/>
          <w:u w:val="single"/>
        </w:rPr>
        <w:t>VÍTEJTE V MÉ VESNICI (skupina 4)</w:t>
      </w:r>
      <w:r>
        <w:rPr>
          <w:rFonts w:ascii="Calibri" w:hAnsi="Calibri"/>
          <w:b/>
          <w:bCs/>
          <w:sz w:val="28"/>
          <w:szCs w:val="28"/>
        </w:rPr>
        <w:t xml:space="preserve"> </w:t>
      </w:r>
      <w:r>
        <w:rPr>
          <w:rFonts w:ascii="Calibri" w:hAnsi="Calibri"/>
          <w:sz w:val="24"/>
          <w:szCs w:val="24"/>
        </w:rPr>
        <w:br/>
        <w:br/>
        <w:t xml:space="preserve">Od této chvíle bude činnost probíhat v </w:t>
      </w:r>
      <w:r>
        <w:rPr>
          <w:rFonts w:ascii="Calibri" w:hAnsi="Calibri"/>
          <w:sz w:val="24"/>
          <w:szCs w:val="24"/>
          <w:u w:val="single"/>
        </w:rPr>
        <w:t>naprostém tichu</w:t>
      </w:r>
      <w:r>
        <w:rPr>
          <w:rFonts w:ascii="Calibri" w:hAnsi="Calibri"/>
          <w:sz w:val="24"/>
          <w:szCs w:val="24"/>
        </w:rPr>
        <w:t xml:space="preserve">. Je zakázáno mluvit, nebo dokonce šeptat, a nesmíte si nic zapisovat. Nesmí docházet k žádné komunikaci pomocí slov. </w:t>
        <w:br/>
        <w:br/>
      </w:r>
      <w:r>
        <w:rPr>
          <w:rFonts w:ascii="Calibri" w:hAnsi="Calibri"/>
          <w:b/>
          <w:bCs/>
          <w:sz w:val="24"/>
          <w:szCs w:val="24"/>
        </w:rPr>
        <w:t xml:space="preserve">ÚKOL Č. 1 </w:t>
      </w:r>
      <w:r>
        <w:rPr>
          <w:rFonts w:ascii="Calibri" w:hAnsi="Calibri"/>
          <w:sz w:val="24"/>
          <w:szCs w:val="24"/>
        </w:rPr>
        <w:br/>
        <w:br/>
        <w:t xml:space="preserve">Vaším společným úkolem bude </w:t>
      </w:r>
      <w:r>
        <w:rPr>
          <w:rFonts w:ascii="Calibri" w:hAnsi="Calibri"/>
          <w:sz w:val="24"/>
          <w:szCs w:val="24"/>
          <w:u w:val="single"/>
        </w:rPr>
        <w:t>vytvořit vesnici z plastelíny</w:t>
      </w:r>
      <w:r>
        <w:rPr>
          <w:rFonts w:ascii="Calibri" w:hAnsi="Calibri"/>
          <w:sz w:val="24"/>
          <w:szCs w:val="24"/>
        </w:rPr>
        <w:t>. Každý z vás by měl vytvořit alespoň jeden dům (svůj dům), ale měli byste se podílet i na tvorbě společných částí/budov vesnice!</w:t>
        <w:br/>
      </w:r>
    </w:p>
    <w:p>
      <w:pPr>
        <w:pStyle w:val="LOnormal"/>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DŮLEŽITÉ POKYNY: </w:t>
      </w:r>
    </w:p>
    <w:p>
      <w:pPr>
        <w:pStyle w:val="LOnormal"/>
        <w:numPr>
          <w:ilvl w:val="0"/>
          <w:numId w:val="7"/>
        </w:numPr>
        <w:rPr>
          <w:rFonts w:ascii="Calibri" w:hAnsi="Calibri"/>
        </w:rPr>
      </w:pPr>
      <w:r>
        <w:rPr>
          <w:rFonts w:ascii="Calibri" w:hAnsi="Calibri"/>
          <w:sz w:val="24"/>
          <w:szCs w:val="24"/>
        </w:rPr>
        <w:t xml:space="preserve">Ve vaší vesnici jsou pouze budovy ve tvaru </w:t>
      </w:r>
      <w:r>
        <w:rPr>
          <w:rFonts w:ascii="Calibri" w:hAnsi="Calibri"/>
          <w:sz w:val="24"/>
          <w:szCs w:val="24"/>
          <w:u w:val="single"/>
        </w:rPr>
        <w:t>pyramidy</w:t>
      </w:r>
      <w:r>
        <w:rPr>
          <w:rFonts w:ascii="Calibri" w:hAnsi="Calibri"/>
          <w:sz w:val="24"/>
          <w:szCs w:val="24"/>
        </w:rPr>
        <w:t xml:space="preserve">. Věříte, že vám přináší štěstí a energii... a že ostatní tvary jsou horší. </w:t>
      </w:r>
    </w:p>
    <w:p>
      <w:pPr>
        <w:pStyle w:val="LOnormal"/>
        <w:numPr>
          <w:ilvl w:val="0"/>
          <w:numId w:val="7"/>
        </w:numPr>
        <w:rPr>
          <w:rFonts w:ascii="Calibri" w:hAnsi="Calibri"/>
        </w:rPr>
      </w:pPr>
      <w:r>
        <w:rPr>
          <w:rFonts w:ascii="Calibri" w:hAnsi="Calibri"/>
          <w:sz w:val="24"/>
          <w:szCs w:val="24"/>
        </w:rPr>
        <w:t>Ulice jsou zakázané, protože vás nutí chodit příliš po přímce a omezují vaše možnosti.</w:t>
      </w:r>
    </w:p>
    <w:p>
      <w:pPr>
        <w:pStyle w:val="LOnormal"/>
        <w:numPr>
          <w:ilvl w:val="0"/>
          <w:numId w:val="7"/>
        </w:numPr>
        <w:rPr>
          <w:rFonts w:ascii="Calibri" w:hAnsi="Calibri"/>
        </w:rPr>
      </w:pPr>
      <w:r>
        <w:rPr>
          <w:rFonts w:ascii="Calibri" w:hAnsi="Calibri"/>
          <w:sz w:val="24"/>
          <w:szCs w:val="24"/>
        </w:rPr>
        <w:t xml:space="preserve">Na každém domě by měl být </w:t>
      </w:r>
      <w:r>
        <w:rPr>
          <w:rFonts w:ascii="Calibri" w:hAnsi="Calibri"/>
          <w:sz w:val="24"/>
          <w:szCs w:val="24"/>
          <w:u w:val="single"/>
        </w:rPr>
        <w:t>obraz slunce</w:t>
      </w:r>
      <w:r>
        <w:rPr>
          <w:rFonts w:ascii="Calibri" w:hAnsi="Calibri"/>
          <w:sz w:val="24"/>
          <w:szCs w:val="24"/>
        </w:rPr>
        <w:t>, to je symbolem energie. Pokud na domě obraz slunce není, pak do tohoto domu nelze vstoupit a není považován za součást komunity.</w:t>
      </w:r>
    </w:p>
    <w:p>
      <w:pPr>
        <w:pStyle w:val="LOnormal"/>
        <w:rPr>
          <w:rFonts w:ascii="Calibri" w:hAnsi="Calibri"/>
          <w:sz w:val="24"/>
          <w:szCs w:val="24"/>
        </w:rPr>
      </w:pPr>
      <w:r>
        <w:rPr>
          <w:rFonts w:ascii="Calibri" w:hAnsi="Calibri"/>
          <w:sz w:val="24"/>
          <w:szCs w:val="24"/>
        </w:rPr>
      </w:r>
    </w:p>
    <w:p>
      <w:pPr>
        <w:pStyle w:val="LOnormal"/>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NĚKOLIK DALŠÍCH VĚCÍ, KTERÉ JE TŘEBA VZÍT V ÚVAHU: </w:t>
      </w:r>
    </w:p>
    <w:p>
      <w:pPr>
        <w:pStyle w:val="LOnormal"/>
        <w:numPr>
          <w:ilvl w:val="0"/>
          <w:numId w:val="8"/>
        </w:numPr>
        <w:rPr>
          <w:rFonts w:ascii="Calibri" w:hAnsi="Calibri"/>
        </w:rPr>
      </w:pPr>
      <w:r>
        <w:rPr>
          <w:rFonts w:ascii="Calibri" w:hAnsi="Calibri"/>
          <w:sz w:val="24"/>
          <w:szCs w:val="24"/>
        </w:rPr>
        <w:t xml:space="preserve">Ženy jsou považovány za bytosti s nejvyšší energií (rodí nový život), a proto by všechna konečná </w:t>
      </w:r>
      <w:r>
        <w:rPr>
          <w:rFonts w:ascii="Calibri" w:hAnsi="Calibri"/>
          <w:sz w:val="24"/>
          <w:szCs w:val="24"/>
          <w:u w:val="single"/>
        </w:rPr>
        <w:t>rozhodnutí měla potvrzovat žena</w:t>
      </w:r>
      <w:r>
        <w:rPr>
          <w:rFonts w:ascii="Calibri" w:hAnsi="Calibri"/>
          <w:sz w:val="24"/>
          <w:szCs w:val="24"/>
        </w:rPr>
        <w:t xml:space="preserve">. </w:t>
      </w:r>
    </w:p>
    <w:p>
      <w:pPr>
        <w:pStyle w:val="LOnormal"/>
        <w:numPr>
          <w:ilvl w:val="0"/>
          <w:numId w:val="8"/>
        </w:numPr>
        <w:rPr>
          <w:rFonts w:ascii="Calibri" w:hAnsi="Calibri"/>
        </w:rPr>
      </w:pPr>
      <w:r>
        <w:rPr>
          <w:rFonts w:ascii="Calibri" w:hAnsi="Calibri"/>
          <w:sz w:val="24"/>
          <w:szCs w:val="24"/>
        </w:rPr>
        <w:t>Než ženy odpoví, nejprve si sednou na zem, aby byly v kontaktu s matkou Zemí a přijaly dobrou energii. To se týká jakékoliv komunikace (samozřejmě bez mluvení).</w:t>
      </w:r>
    </w:p>
    <w:p>
      <w:pPr>
        <w:pStyle w:val="LOnormal"/>
        <w:numPr>
          <w:ilvl w:val="0"/>
          <w:numId w:val="8"/>
        </w:numPr>
        <w:rPr>
          <w:rFonts w:ascii="Calibri" w:hAnsi="Calibri"/>
        </w:rPr>
      </w:pPr>
      <w:r>
        <w:rPr>
          <w:rFonts w:ascii="Calibri" w:hAnsi="Calibri"/>
          <w:sz w:val="24"/>
          <w:szCs w:val="24"/>
        </w:rPr>
        <w:t>Než začnete komunikovat s ostatními, musíte navázat oční kontakt po dobu alespoň 5 vteřin (nikdy však nemůžete mluvit).</w:t>
      </w:r>
    </w:p>
    <w:p>
      <w:pPr>
        <w:pStyle w:val="Normal"/>
        <w:rPr>
          <w:rFonts w:ascii="Calibri" w:hAnsi="Calibri"/>
        </w:rPr>
      </w:pPr>
      <w:r>
        <w:rPr>
          <w:rFonts w:ascii="Calibri" w:hAnsi="Calibri"/>
        </w:rPr>
      </w:r>
      <w:r>
        <w:br w:type="page"/>
      </w:r>
    </w:p>
    <w:p>
      <w:pPr>
        <w:pStyle w:val="LOnormal"/>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8"/>
          <w:szCs w:val="28"/>
        </w:rPr>
        <w:t xml:space="preserve"> </w:t>
      </w:r>
      <w:r>
        <w:rPr>
          <w:rFonts w:ascii="Calibri" w:hAnsi="Calibri"/>
          <w:b/>
          <w:bCs/>
          <w:sz w:val="28"/>
          <w:szCs w:val="28"/>
        </w:rPr>
        <w:t>Úkol č. 2 (skupiny 1–4) – varianta A (zadáváme pouze jednu z variant)</w:t>
      </w:r>
      <w:r>
        <w:rPr>
          <w:rFonts w:ascii="Calibri" w:hAnsi="Calibri"/>
          <w:sz w:val="24"/>
          <w:szCs w:val="24"/>
        </w:rPr>
        <w:br/>
        <w:br/>
        <w:t xml:space="preserve">V zemi, kde se nacházejí všechny vaše vesnice, bohužel došlo k hrozné přírodní katastrofě. </w:t>
      </w:r>
      <w:r>
        <w:rPr>
          <w:rFonts w:ascii="Calibri" w:hAnsi="Calibri"/>
          <w:sz w:val="24"/>
          <w:szCs w:val="24"/>
        </w:rPr>
        <w:fldChar w:fldCharType="begin"/>
      </w:r>
      <w:r>
        <w:rPr>
          <w:sz w:val="24"/>
          <w:szCs w:val="24"/>
          <w:rFonts w:ascii="Calibri" w:hAnsi="Calibri"/>
        </w:rPr>
        <w:instrText xml:space="preserve"> FILLIN ""</w:instrText>
      </w:r>
      <w:r>
        <w:rPr>
          <w:sz w:val="24"/>
          <w:szCs w:val="24"/>
          <w:rFonts w:ascii="Calibri" w:hAnsi="Calibri"/>
        </w:rPr>
        <w:fldChar w:fldCharType="separate"/>
      </w:r>
      <w:r>
        <w:rPr>
          <w:sz w:val="24"/>
          <w:szCs w:val="24"/>
          <w:rFonts w:ascii="Calibri" w:hAnsi="Calibri"/>
        </w:rPr>
      </w:r>
      <w:r>
        <w:rPr>
          <w:sz w:val="24"/>
          <w:szCs w:val="24"/>
          <w:rFonts w:ascii="Calibri" w:hAnsi="Calibri"/>
        </w:rPr>
        <w:fldChar w:fldCharType="end"/>
      </w:r>
      <w:r>
        <w:rPr>
          <w:rFonts w:ascii="Calibri" w:hAnsi="Calibri"/>
          <w:sz w:val="24"/>
          <w:szCs w:val="24"/>
        </w:rPr>
        <w:t xml:space="preserve">Vesnice skupiny číslo 1 byla zasažena nejvíce. Jejich vesnice byla zničena povodní. Vláda rozhodla, že lidé evakuovaní z vesnice skupiny číslo 1 musí být rovnoměrně rozděleni mezi ostatní vesnice. Vedoucí hry rozhodne, jakým způsobem budou účastníci rozděleni. Každý obyvatel vesnice, který se musí přestěhovat, si může vzít svůj dům s sebou do jiné vesnice. Je třeba však brát v úvahu všechny instrukce, které jste obdrželi při stavbě vaší původní vesnice.  </w:t>
      </w:r>
    </w:p>
    <w:p>
      <w:pPr>
        <w:pStyle w:val="LOnormal"/>
        <w:rPr>
          <w:rFonts w:ascii="Calibri" w:hAnsi="Calibri"/>
        </w:rPr>
      </w:pPr>
      <w:r>
        <w:rPr>
          <w:rFonts w:ascii="Calibri" w:hAnsi="Calibri"/>
          <w:sz w:val="24"/>
          <w:szCs w:val="24"/>
        </w:rPr>
        <w:br/>
        <w:br/>
      </w:r>
      <w:r>
        <w:rPr>
          <w:rFonts w:ascii="Calibri" w:hAnsi="Calibri"/>
          <w:b/>
          <w:bCs/>
          <w:sz w:val="24"/>
          <w:szCs w:val="24"/>
        </w:rPr>
        <w:t>ÚKOL PRO VESNIČANY, KTEŘÍ ZŮSTÁVAJÍ V PŮVODNÍCH VESNICÍCH</w:t>
      </w:r>
      <w:r>
        <w:rPr>
          <w:rFonts w:ascii="Calibri" w:hAnsi="Calibri"/>
          <w:sz w:val="24"/>
          <w:szCs w:val="24"/>
        </w:rPr>
        <w:br/>
        <w:br/>
        <w:t>Osoby z druhé vesnice přijedou do vaší vesnice a mají právo vybrat si místo. Je na vás, abyste jim pomohli. Pokuste se nové osoby integrovat (aniž byste s nimi mluvili) do vaší obce! Vezměte v úvahu své původní pokyny, jak vesnici vybudovat.</w:t>
        <w:br/>
      </w:r>
    </w:p>
    <w:p>
      <w:pPr>
        <w:pStyle w:val="LOnormal"/>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ÚKOL PRO NOVĚ PŘÍCHOZÍ </w:t>
      </w:r>
      <w:r>
        <w:rPr>
          <w:rFonts w:ascii="Calibri" w:hAnsi="Calibri"/>
          <w:sz w:val="24"/>
          <w:szCs w:val="24"/>
        </w:rPr>
        <w:br/>
        <w:br/>
        <w:t xml:space="preserve">Můžete si vybrat libovolné místo ve vesnici pro umístění svého domu (vláda vám na to dala právo). Vaším dalším krokem je začlenit se do komunity. Protože si vláda přeje vytvořit kolektivní a jednotný pocit identity, který vám pomůže začlenit se do nové vesnice, uspořádala soutěž o vytvoření národního symbolu. Každá vesnice musí zkonstruovat nový národní symbol a přihlásit ho do soutěže. Vládní oddělení, které ji vede, vybere symbol pro celou zemi. Tento symbol musí být vyroben z plastelíny vašich domů (takže po odevzdání svého příspěvku budete muset své domy upravit). Měl by znázorňovat, jak se všichni ve své vesnici cítíte. </w:t>
        <w:br/>
        <w:br/>
        <w:br/>
        <w:t>HODNĚ ŠTĚSTÍ!</w:t>
        <w:br/>
      </w:r>
    </w:p>
    <w:p>
      <w:pPr>
        <w:pStyle w:val="LOnormal"/>
        <w:rPr>
          <w:rFonts w:ascii="Calibri" w:hAnsi="Calibri"/>
          <w:sz w:val="24"/>
          <w:szCs w:val="24"/>
        </w:rPr>
      </w:pPr>
      <w:r>
        <w:rPr>
          <w:rFonts w:ascii="Calibri" w:hAnsi="Calibri"/>
          <w:sz w:val="24"/>
          <w:szCs w:val="24"/>
        </w:rPr>
      </w:r>
      <w:r>
        <w:br w:type="page"/>
      </w:r>
    </w:p>
    <w:p>
      <w:pPr>
        <w:pStyle w:val="LOnormal"/>
        <w:rPr>
          <w:rFonts w:ascii="Calibri" w:hAnsi="Calibri"/>
        </w:rPr>
      </w:pPr>
      <w:r>
        <w:rPr>
          <w:rFonts w:ascii="Calibri" w:hAnsi="Calibri"/>
          <w:b/>
          <w:bCs/>
          <w:sz w:val="28"/>
          <w:szCs w:val="28"/>
        </w:rPr>
        <w:t xml:space="preserve"> </w:t>
      </w:r>
      <w:r>
        <w:rPr>
          <w:rFonts w:ascii="Calibri" w:hAnsi="Calibri"/>
          <w:b/>
          <w:bCs/>
          <w:sz w:val="28"/>
          <w:szCs w:val="28"/>
        </w:rPr>
        <w:t>Úkol č. 2 (skupiny 1–4) – varianta B (zadáváme pouze jednu z variant)</w:t>
      </w:r>
      <w:r>
        <w:rPr>
          <w:rFonts w:ascii="Calibri" w:hAnsi="Calibri"/>
          <w:sz w:val="24"/>
          <w:szCs w:val="24"/>
        </w:rPr>
        <w:br/>
        <w:br/>
        <w:t xml:space="preserve">V zemi, kde se nacházejí všechny vaše vesnice, bohužel došlo k hrozné přírodní katastrofě. </w:t>
      </w:r>
      <w:r>
        <w:rPr>
          <w:rFonts w:ascii="Calibri" w:hAnsi="Calibri"/>
          <w:sz w:val="24"/>
          <w:szCs w:val="24"/>
        </w:rPr>
        <w:fldChar w:fldCharType="begin"/>
      </w:r>
      <w:r>
        <w:rPr>
          <w:sz w:val="24"/>
          <w:szCs w:val="24"/>
          <w:rFonts w:ascii="Calibri" w:hAnsi="Calibri"/>
        </w:rPr>
        <w:instrText xml:space="preserve"> FILLIN ""</w:instrText>
      </w:r>
      <w:r>
        <w:rPr>
          <w:sz w:val="24"/>
          <w:szCs w:val="24"/>
          <w:rFonts w:ascii="Calibri" w:hAnsi="Calibri"/>
        </w:rPr>
        <w:fldChar w:fldCharType="separate"/>
      </w:r>
      <w:r>
        <w:rPr>
          <w:sz w:val="24"/>
          <w:szCs w:val="24"/>
          <w:rFonts w:ascii="Calibri" w:hAnsi="Calibri"/>
        </w:rPr>
      </w:r>
      <w:r>
        <w:rPr>
          <w:sz w:val="24"/>
          <w:szCs w:val="24"/>
          <w:rFonts w:ascii="Calibri" w:hAnsi="Calibri"/>
        </w:rPr>
        <w:fldChar w:fldCharType="end"/>
      </w:r>
      <w:r>
        <w:rPr>
          <w:rFonts w:ascii="Calibri" w:hAnsi="Calibri"/>
          <w:sz w:val="24"/>
          <w:szCs w:val="24"/>
        </w:rPr>
        <w:t xml:space="preserve"> Všechny vesnice byly poškozeny. Vláda se rozhodla přemístit z každé vesnice jednu osobu, aby zajistila rovnoměrné rozdělení zdrojů. Vedoucí hry rozhodne, jakým způsobem budou účastníci rozděleni. Každý obyvatel vesnice, který se musí přestěhovat, si může vzít svůj dům s sebou do jiné vesnice. Je třeba však brát v úvahu všechny instrukce, které jste obdrželi při stavbě vaší původní vesnice.  </w:t>
        <w:br/>
        <w:br/>
      </w:r>
      <w:r>
        <w:rPr>
          <w:rFonts w:ascii="Calibri" w:hAnsi="Calibri"/>
          <w:b/>
          <w:bCs/>
          <w:sz w:val="24"/>
          <w:szCs w:val="24"/>
        </w:rPr>
        <w:t xml:space="preserve">ÚKOL PRO VESNIČANY, KTEŘÍ ZŮSTÁVAJÍ V PŮVODNÍCH VESNICÍCH: </w:t>
        <w:br/>
      </w:r>
      <w:r>
        <w:rPr>
          <w:rFonts w:ascii="Calibri" w:hAnsi="Calibri"/>
          <w:sz w:val="24"/>
          <w:szCs w:val="24"/>
        </w:rPr>
        <w:br/>
        <w:t>Osoby z druhé vesnice přijedou do vaší vesnice a mají právo vybrat si místo. Je na vás, abyste jim pomohli. Pokuste se nové osoby integrovat (aniž byste s nimi mluvili) do vaší obce! Vezměte v úvahu své původní pokyny, jak vesnici vybudovat.</w:t>
        <w:br/>
      </w:r>
    </w:p>
    <w:p>
      <w:pPr>
        <w:pStyle w:val="LOnormal"/>
        <w:rPr>
          <w:rFonts w:ascii="Calibri" w:hAnsi="Calibri"/>
          <w:sz w:val="24"/>
          <w:szCs w:val="24"/>
        </w:rPr>
      </w:pPr>
      <w:r>
        <w:rPr>
          <w:rFonts w:ascii="Calibri" w:hAnsi="Calibri"/>
          <w:sz w:val="24"/>
          <w:szCs w:val="24"/>
        </w:rPr>
      </w:r>
    </w:p>
    <w:p>
      <w:pPr>
        <w:pStyle w:val="LOnormal"/>
        <w:rPr>
          <w:rFonts w:ascii="Calibri" w:hAnsi="Calibri"/>
        </w:rPr>
      </w:pPr>
      <w:r>
        <w:rPr>
          <w:rFonts w:ascii="Calibri" w:hAnsi="Calibri"/>
          <w:b/>
          <w:bCs/>
          <w:sz w:val="24"/>
          <w:szCs w:val="24"/>
        </w:rPr>
        <w:t xml:space="preserve">ÚKOL PRO NOVĚ PŘÍCHOZÍ </w:t>
      </w:r>
      <w:r>
        <w:rPr>
          <w:rFonts w:ascii="Calibri" w:hAnsi="Calibri"/>
          <w:sz w:val="24"/>
          <w:szCs w:val="24"/>
        </w:rPr>
        <w:br/>
        <w:br/>
        <w:t xml:space="preserve">Můžete si vybrat libovolné místo ve vesnici pro umístění svého domu (vláda vám na to dala právo). Vaším dalším krokem je začlenit se do komunity. Protože si vláda přeje vytvořit kolektivní a jednotný pocit identity, který vám pomůže začlenit se do nové vesnice, uspořádala soutěž o vytvoření národního symbolu. Každá vesnice musí zkonstruovat nový národní symbol a přihlásit ho do soutěže. Vládní oddělení, které ji vede, vybere symbol pro celou zemi. Tento symbol musí být vyroben z plastelíny vašich domů (takže po odevzdání svého příspěvku budete muset své domy upravit). Měl by znázorňovat, jak se všichni ve své vesnici cítíte. </w:t>
        <w:br/>
        <w:br/>
        <w:br/>
        <w:t>HODNĚ ŠTĚSTÍ!</w:t>
        <w:br/>
      </w:r>
    </w:p>
    <w:sectPr>
      <w:type w:val="nextPage"/>
      <w:pgSz w:w="11906" w:h="16838"/>
      <w:pgMar w:left="1440" w:right="1440" w:gutter="0" w:header="0" w:top="1440" w:footer="0" w:bottom="144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rial">
    <w:charset w:val="ee"/>
    <w:family w:val="roman"/>
    <w:pitch w:val="variable"/>
  </w:font>
  <w:font w:name="OpenSymbol">
    <w:altName w:val="Arial Unicode MS"/>
    <w:charset w:val="ee"/>
    <w:family w:val="roman"/>
    <w:pitch w:val="variable"/>
  </w:font>
  <w:font w:name="Liberation Sans">
    <w:altName w:val="Arial"/>
    <w:charset w:val="ee"/>
    <w:family w:val="roman"/>
    <w:pitch w:val="variable"/>
  </w:font>
  <w:font w:name="Calibri">
    <w:charset w:val="01"/>
    <w:family w:val="swiss"/>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bullet"/>
      <w:lvlText w:val=""/>
      <w:lvlJc w:val="left"/>
      <w:pPr>
        <w:tabs>
          <w:tab w:val="num" w:pos="912"/>
        </w:tabs>
        <w:ind w:left="912" w:hanging="360"/>
      </w:pPr>
      <w:rPr>
        <w:rFonts w:ascii="Symbol" w:hAnsi="Symbol" w:cs="Symbol" w:hint="default"/>
      </w:rPr>
    </w:lvl>
    <w:lvl w:ilvl="1">
      <w:start w:val="1"/>
      <w:numFmt w:val="bullet"/>
      <w:lvlText w:val="◦"/>
      <w:lvlJc w:val="left"/>
      <w:pPr>
        <w:tabs>
          <w:tab w:val="num" w:pos="1272"/>
        </w:tabs>
        <w:ind w:left="1272" w:hanging="360"/>
      </w:pPr>
      <w:rPr>
        <w:rFonts w:ascii="OpenSymbol" w:hAnsi="OpenSymbol" w:cs="OpenSymbol" w:hint="default"/>
      </w:rPr>
    </w:lvl>
    <w:lvl w:ilvl="2">
      <w:start w:val="1"/>
      <w:numFmt w:val="bullet"/>
      <w:lvlText w:val="▪"/>
      <w:lvlJc w:val="left"/>
      <w:pPr>
        <w:tabs>
          <w:tab w:val="num" w:pos="1632"/>
        </w:tabs>
        <w:ind w:left="1632" w:hanging="360"/>
      </w:pPr>
      <w:rPr>
        <w:rFonts w:ascii="OpenSymbol" w:hAnsi="OpenSymbol" w:cs="OpenSymbol" w:hint="default"/>
      </w:rPr>
    </w:lvl>
    <w:lvl w:ilvl="3">
      <w:start w:val="1"/>
      <w:numFmt w:val="bullet"/>
      <w:lvlText w:val=""/>
      <w:lvlJc w:val="left"/>
      <w:pPr>
        <w:tabs>
          <w:tab w:val="num" w:pos="1992"/>
        </w:tabs>
        <w:ind w:left="1992" w:hanging="360"/>
      </w:pPr>
      <w:rPr>
        <w:rFonts w:ascii="Symbol" w:hAnsi="Symbol" w:cs="Symbol" w:hint="default"/>
      </w:rPr>
    </w:lvl>
    <w:lvl w:ilvl="4">
      <w:start w:val="1"/>
      <w:numFmt w:val="bullet"/>
      <w:lvlText w:val="◦"/>
      <w:lvlJc w:val="left"/>
      <w:pPr>
        <w:tabs>
          <w:tab w:val="num" w:pos="2352"/>
        </w:tabs>
        <w:ind w:left="2352" w:hanging="360"/>
      </w:pPr>
      <w:rPr>
        <w:rFonts w:ascii="OpenSymbol" w:hAnsi="OpenSymbol" w:cs="OpenSymbol" w:hint="default"/>
      </w:rPr>
    </w:lvl>
    <w:lvl w:ilvl="5">
      <w:start w:val="1"/>
      <w:numFmt w:val="bullet"/>
      <w:lvlText w:val="▪"/>
      <w:lvlJc w:val="left"/>
      <w:pPr>
        <w:tabs>
          <w:tab w:val="num" w:pos="2712"/>
        </w:tabs>
        <w:ind w:left="2712" w:hanging="360"/>
      </w:pPr>
      <w:rPr>
        <w:rFonts w:ascii="OpenSymbol" w:hAnsi="OpenSymbol" w:cs="OpenSymbol" w:hint="default"/>
      </w:rPr>
    </w:lvl>
    <w:lvl w:ilvl="6">
      <w:start w:val="1"/>
      <w:numFmt w:val="bullet"/>
      <w:lvlText w:val=""/>
      <w:lvlJc w:val="left"/>
      <w:pPr>
        <w:tabs>
          <w:tab w:val="num" w:pos="3072"/>
        </w:tabs>
        <w:ind w:left="3072" w:hanging="360"/>
      </w:pPr>
      <w:rPr>
        <w:rFonts w:ascii="Symbol" w:hAnsi="Symbol" w:cs="Symbol" w:hint="default"/>
      </w:rPr>
    </w:lvl>
    <w:lvl w:ilvl="7">
      <w:start w:val="1"/>
      <w:numFmt w:val="bullet"/>
      <w:lvlText w:val="◦"/>
      <w:lvlJc w:val="left"/>
      <w:pPr>
        <w:tabs>
          <w:tab w:val="num" w:pos="3432"/>
        </w:tabs>
        <w:ind w:left="3432" w:hanging="360"/>
      </w:pPr>
      <w:rPr>
        <w:rFonts w:ascii="OpenSymbol" w:hAnsi="OpenSymbol" w:cs="OpenSymbol" w:hint="default"/>
      </w:rPr>
    </w:lvl>
    <w:lvl w:ilvl="8">
      <w:start w:val="1"/>
      <w:numFmt w:val="bullet"/>
      <w:lvlText w:val="▪"/>
      <w:lvlJc w:val="left"/>
      <w:pPr>
        <w:tabs>
          <w:tab w:val="num" w:pos="3792"/>
        </w:tabs>
        <w:ind w:left="3792" w:hanging="360"/>
      </w:pPr>
      <w:rPr>
        <w:rFonts w:ascii="OpenSymbol" w:hAnsi="OpenSymbol" w:cs="OpenSymbol" w:hint="default"/>
      </w:rPr>
    </w:lvl>
  </w:abstractNum>
  <w:abstractNum w:abstractNumId="3">
    <w:lvl w:ilvl="0">
      <w:start w:val="1"/>
      <w:numFmt w:val="bullet"/>
      <w:lvlText w:val=""/>
      <w:lvlJc w:val="left"/>
      <w:pPr>
        <w:tabs>
          <w:tab w:val="num" w:pos="778"/>
        </w:tabs>
        <w:ind w:left="778" w:hanging="360"/>
      </w:pPr>
      <w:rPr>
        <w:rFonts w:ascii="Symbol" w:hAnsi="Symbol" w:cs="Symbol" w:hint="default"/>
      </w:rPr>
    </w:lvl>
    <w:lvl w:ilvl="1">
      <w:start w:val="1"/>
      <w:numFmt w:val="bullet"/>
      <w:lvlText w:val="◦"/>
      <w:lvlJc w:val="left"/>
      <w:pPr>
        <w:tabs>
          <w:tab w:val="num" w:pos="1138"/>
        </w:tabs>
        <w:ind w:left="1138" w:hanging="360"/>
      </w:pPr>
      <w:rPr>
        <w:rFonts w:ascii="OpenSymbol" w:hAnsi="OpenSymbol" w:cs="OpenSymbol" w:hint="default"/>
      </w:rPr>
    </w:lvl>
    <w:lvl w:ilvl="2">
      <w:start w:val="1"/>
      <w:numFmt w:val="bullet"/>
      <w:lvlText w:val="▪"/>
      <w:lvlJc w:val="left"/>
      <w:pPr>
        <w:tabs>
          <w:tab w:val="num" w:pos="1498"/>
        </w:tabs>
        <w:ind w:left="1498" w:hanging="360"/>
      </w:pPr>
      <w:rPr>
        <w:rFonts w:ascii="OpenSymbol" w:hAnsi="OpenSymbol" w:cs="OpenSymbol" w:hint="default"/>
      </w:rPr>
    </w:lvl>
    <w:lvl w:ilvl="3">
      <w:start w:val="1"/>
      <w:numFmt w:val="bullet"/>
      <w:lvlText w:val=""/>
      <w:lvlJc w:val="left"/>
      <w:pPr>
        <w:tabs>
          <w:tab w:val="num" w:pos="1858"/>
        </w:tabs>
        <w:ind w:left="1858" w:hanging="360"/>
      </w:pPr>
      <w:rPr>
        <w:rFonts w:ascii="Symbol" w:hAnsi="Symbol" w:cs="Symbol" w:hint="default"/>
      </w:rPr>
    </w:lvl>
    <w:lvl w:ilvl="4">
      <w:start w:val="1"/>
      <w:numFmt w:val="bullet"/>
      <w:lvlText w:val="◦"/>
      <w:lvlJc w:val="left"/>
      <w:pPr>
        <w:tabs>
          <w:tab w:val="num" w:pos="2218"/>
        </w:tabs>
        <w:ind w:left="2218" w:hanging="360"/>
      </w:pPr>
      <w:rPr>
        <w:rFonts w:ascii="OpenSymbol" w:hAnsi="OpenSymbol" w:cs="OpenSymbol" w:hint="default"/>
      </w:rPr>
    </w:lvl>
    <w:lvl w:ilvl="5">
      <w:start w:val="1"/>
      <w:numFmt w:val="bullet"/>
      <w:lvlText w:val="▪"/>
      <w:lvlJc w:val="left"/>
      <w:pPr>
        <w:tabs>
          <w:tab w:val="num" w:pos="2578"/>
        </w:tabs>
        <w:ind w:left="2578" w:hanging="360"/>
      </w:pPr>
      <w:rPr>
        <w:rFonts w:ascii="OpenSymbol" w:hAnsi="OpenSymbol" w:cs="OpenSymbol" w:hint="default"/>
      </w:rPr>
    </w:lvl>
    <w:lvl w:ilvl="6">
      <w:start w:val="1"/>
      <w:numFmt w:val="bullet"/>
      <w:lvlText w:val=""/>
      <w:lvlJc w:val="left"/>
      <w:pPr>
        <w:tabs>
          <w:tab w:val="num" w:pos="2938"/>
        </w:tabs>
        <w:ind w:left="2938" w:hanging="360"/>
      </w:pPr>
      <w:rPr>
        <w:rFonts w:ascii="Symbol" w:hAnsi="Symbol" w:cs="Symbol" w:hint="default"/>
      </w:rPr>
    </w:lvl>
    <w:lvl w:ilvl="7">
      <w:start w:val="1"/>
      <w:numFmt w:val="bullet"/>
      <w:lvlText w:val="◦"/>
      <w:lvlJc w:val="left"/>
      <w:pPr>
        <w:tabs>
          <w:tab w:val="num" w:pos="3298"/>
        </w:tabs>
        <w:ind w:left="3298" w:hanging="360"/>
      </w:pPr>
      <w:rPr>
        <w:rFonts w:ascii="OpenSymbol" w:hAnsi="OpenSymbol" w:cs="OpenSymbol" w:hint="default"/>
      </w:rPr>
    </w:lvl>
    <w:lvl w:ilvl="8">
      <w:start w:val="1"/>
      <w:numFmt w:val="bullet"/>
      <w:lvlText w:val="▪"/>
      <w:lvlJc w:val="left"/>
      <w:pPr>
        <w:tabs>
          <w:tab w:val="num" w:pos="3658"/>
        </w:tabs>
        <w:ind w:left="3658"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useWord2013TrackBottomHyphenation" w:uri="http://schemas.microsoft.com/office/word" w:val="1"/>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t-EE"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0"/>
      <w:jc w:val="left"/>
    </w:pPr>
    <w:rPr>
      <w:rFonts w:ascii="Arial" w:hAnsi="Arial" w:eastAsia="Arial" w:cs="Arial"/>
      <w:color w:val="auto"/>
      <w:kern w:val="0"/>
      <w:sz w:val="22"/>
      <w:szCs w:val="22"/>
      <w:lang w:val="et-EE" w:eastAsia="zh-CN" w:bidi="hi-IN"/>
    </w:rPr>
  </w:style>
  <w:style w:type="paragraph" w:styleId="Heading1">
    <w:name w:val="Heading 1"/>
    <w:basedOn w:val="LOnormal"/>
    <w:next w:val="LOnormal"/>
    <w:uiPriority w:val="9"/>
    <w:qFormat/>
    <w:pPr>
      <w:keepNext w:val="true"/>
      <w:keepLines/>
      <w:spacing w:lineRule="auto" w:line="240" w:before="400" w:after="120"/>
      <w:outlineLvl w:val="0"/>
    </w:pPr>
    <w:rPr>
      <w:sz w:val="40"/>
      <w:szCs w:val="40"/>
    </w:rPr>
  </w:style>
  <w:style w:type="paragraph" w:styleId="Heading2">
    <w:name w:val="Heading 2"/>
    <w:basedOn w:val="LOnormal"/>
    <w:next w:val="LOnormal"/>
    <w:uiPriority w:val="9"/>
    <w:semiHidden/>
    <w:unhideWhenUsed/>
    <w:qFormat/>
    <w:pPr>
      <w:keepNext w:val="true"/>
      <w:keepLines/>
      <w:spacing w:lineRule="auto" w:line="240" w:before="360" w:after="120"/>
      <w:outlineLvl w:val="1"/>
    </w:pPr>
    <w:rPr>
      <w:sz w:val="32"/>
      <w:szCs w:val="32"/>
    </w:rPr>
  </w:style>
  <w:style w:type="paragraph" w:styleId="Heading3">
    <w:name w:val="Heading 3"/>
    <w:basedOn w:val="LOnormal"/>
    <w:next w:val="LOnormal"/>
    <w:uiPriority w:val="9"/>
    <w:semiHidden/>
    <w:unhideWhenUsed/>
    <w:qFormat/>
    <w:pPr>
      <w:keepNext w:val="true"/>
      <w:keepLines/>
      <w:spacing w:lineRule="auto" w:line="240" w:before="320" w:after="80"/>
      <w:outlineLvl w:val="2"/>
    </w:pPr>
    <w:rPr>
      <w:color w:val="434343"/>
      <w:sz w:val="28"/>
      <w:szCs w:val="28"/>
    </w:rPr>
  </w:style>
  <w:style w:type="paragraph" w:styleId="Heading4">
    <w:name w:val="Heading 4"/>
    <w:basedOn w:val="LOnormal"/>
    <w:next w:val="LOnormal"/>
    <w:uiPriority w:val="9"/>
    <w:semiHidden/>
    <w:unhideWhenUsed/>
    <w:qFormat/>
    <w:pPr>
      <w:keepNext w:val="true"/>
      <w:keepLines/>
      <w:spacing w:lineRule="auto" w:line="240" w:before="280" w:after="80"/>
      <w:outlineLvl w:val="3"/>
    </w:pPr>
    <w:rPr>
      <w:color w:val="666666"/>
      <w:sz w:val="24"/>
      <w:szCs w:val="24"/>
    </w:rPr>
  </w:style>
  <w:style w:type="paragraph" w:styleId="Heading5">
    <w:name w:val="Heading 5"/>
    <w:basedOn w:val="LOnormal"/>
    <w:next w:val="LOnormal"/>
    <w:uiPriority w:val="9"/>
    <w:semiHidden/>
    <w:unhideWhenUsed/>
    <w:qFormat/>
    <w:pPr>
      <w:keepNext w:val="true"/>
      <w:keepLines/>
      <w:spacing w:lineRule="auto" w:line="240" w:before="240" w:after="80"/>
      <w:outlineLvl w:val="4"/>
    </w:pPr>
    <w:rPr>
      <w:color w:val="666666"/>
    </w:rPr>
  </w:style>
  <w:style w:type="paragraph" w:styleId="Heading6">
    <w:name w:val="Heading 6"/>
    <w:basedOn w:val="LOnormal"/>
    <w:next w:val="LOnormal"/>
    <w:uiPriority w:val="9"/>
    <w:semiHidden/>
    <w:unhideWhenUsed/>
    <w:qFormat/>
    <w:pPr>
      <w:keepNext w:val="true"/>
      <w:keepLines/>
      <w:spacing w:lineRule="auto" w:line="240" w:before="240" w:after="80"/>
      <w:outlineLvl w:val="5"/>
    </w:pPr>
    <w:rPr>
      <w:i/>
      <w:color w:val="666666"/>
    </w:rPr>
  </w:style>
  <w:style w:type="character" w:styleId="DefaultParagraphFont" w:default="1">
    <w:name w:val="Default Paragraph Font"/>
    <w:uiPriority w:val="1"/>
    <w:semiHidden/>
    <w:unhideWhenUsed/>
    <w:qFormat/>
    <w:rPr/>
  </w:style>
  <w:style w:type="character" w:styleId="Bullets" w:customStyle="1">
    <w:name w:val="Bullets"/>
    <w:qFormat/>
    <w:rPr>
      <w:rFonts w:ascii="OpenSymbol" w:hAnsi="OpenSymbol" w:eastAsia="OpenSymbol" w:cs="OpenSymbol"/>
    </w:rPr>
  </w:style>
  <w:style w:type="character" w:styleId="LineNumbering">
    <w:name w:val="Line Numbering"/>
    <w:rPr/>
  </w:style>
  <w:style w:type="paragraph" w:styleId="Heading" w:customStyle="1">
    <w:name w:val="Heading"/>
    <w:basedOn w:val="LOnormal1"/>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LOnormal1"/>
    <w:pPr>
      <w:spacing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LOnormal1"/>
    <w:qFormat/>
    <w:pPr>
      <w:suppressLineNumbers/>
    </w:pPr>
    <w:rPr>
      <w:rFonts w:cs="Lucida Sans"/>
    </w:rPr>
  </w:style>
  <w:style w:type="paragraph" w:styleId="Caption1">
    <w:name w:val="caption"/>
    <w:basedOn w:val="LOnormal1"/>
    <w:qFormat/>
    <w:pPr>
      <w:suppressLineNumbers/>
      <w:spacing w:before="120" w:after="120"/>
    </w:pPr>
    <w:rPr>
      <w:rFonts w:cs="Lucida Sans"/>
      <w:i/>
      <w:iCs/>
      <w:sz w:val="24"/>
      <w:szCs w:val="24"/>
    </w:rPr>
  </w:style>
  <w:style w:type="paragraph" w:styleId="LOnormal1" w:customStyle="1">
    <w:name w:val="LO-normal1"/>
    <w:qFormat/>
    <w:pPr>
      <w:widowControl/>
      <w:suppressAutoHyphens w:val="true"/>
      <w:bidi w:val="0"/>
      <w:spacing w:lineRule="auto" w:line="276" w:before="0" w:after="0"/>
      <w:jc w:val="left"/>
    </w:pPr>
    <w:rPr>
      <w:rFonts w:ascii="Arial" w:hAnsi="Arial" w:eastAsia="Arial" w:cs="Arial"/>
      <w:color w:val="auto"/>
      <w:kern w:val="0"/>
      <w:sz w:val="22"/>
      <w:szCs w:val="22"/>
      <w:lang w:val="et-EE" w:eastAsia="zh-CN" w:bidi="hi-IN"/>
    </w:rPr>
  </w:style>
  <w:style w:type="paragraph" w:styleId="Title">
    <w:name w:val="Title"/>
    <w:basedOn w:val="LOnormal"/>
    <w:next w:val="LOnormal"/>
    <w:uiPriority w:val="10"/>
    <w:qFormat/>
    <w:pPr>
      <w:keepNext w:val="true"/>
      <w:keepLines/>
      <w:spacing w:lineRule="auto" w:line="240" w:before="240" w:after="60"/>
    </w:pPr>
    <w:rPr>
      <w:sz w:val="52"/>
      <w:szCs w:val="52"/>
    </w:rPr>
  </w:style>
  <w:style w:type="paragraph" w:styleId="LOnormal" w:customStyle="1">
    <w:name w:val="LO-normal"/>
    <w:qFormat/>
    <w:pPr>
      <w:widowControl/>
      <w:suppressAutoHyphens w:val="true"/>
      <w:bidi w:val="0"/>
      <w:spacing w:lineRule="auto" w:line="276" w:before="0" w:after="0"/>
      <w:jc w:val="left"/>
    </w:pPr>
    <w:rPr>
      <w:rFonts w:ascii="Arial" w:hAnsi="Arial" w:eastAsia="Arial" w:cs="Arial"/>
      <w:color w:val="auto"/>
      <w:kern w:val="0"/>
      <w:sz w:val="22"/>
      <w:szCs w:val="22"/>
      <w:lang w:val="et-EE" w:eastAsia="zh-CN" w:bidi="hi-IN"/>
    </w:rPr>
  </w:style>
  <w:style w:type="paragraph" w:styleId="Subtitle">
    <w:name w:val="Subtitle"/>
    <w:basedOn w:val="LOnormal1"/>
    <w:next w:val="LOnormal1"/>
    <w:uiPriority w:val="11"/>
    <w:qFormat/>
    <w:pPr>
      <w:keepNext w:val="true"/>
      <w:keepLines/>
      <w:spacing w:lineRule="auto" w:line="240" w:before="0" w:after="320"/>
    </w:pPr>
    <w:rPr>
      <w:color w:val="666666"/>
      <w:sz w:val="30"/>
      <w:szCs w:val="30"/>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pwb2RRMkMelpvefYLE380L88Dag==">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Application>LibreOffice/7.3.0.3$Windows_X86_64 LibreOffice_project/0f246aa12d0eee4a0f7adcefbf7c878fc2238db3</Application>
  <AppVersion>15.0000</AppVersion>
  <Pages>6</Pages>
  <Words>1365</Words>
  <Characters>6947</Characters>
  <CharactersWithSpaces>8313</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2025-05-14T20:51:00Z</dcterms:created>
  <dc:creator/>
  <dc:description/>
  <dc:language>cs-CZ</dc:language>
  <cp:lastModifiedBy>JK</cp:lastModifiedBy>
  <dcterms:modified xsi:type="dcterms:W3CDTF">2025-05-19T19:28:09Z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